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55E17" w14:textId="77777777" w:rsidR="00B51456" w:rsidRDefault="00000000">
      <w:pPr>
        <w:jc w:val="center"/>
        <w:rPr>
          <w:rFonts w:ascii="仿宋_GB2312" w:eastAsia="仿宋_GB2312" w:hAnsi="仿宋_GB2312" w:cs="仿宋_GB2312"/>
          <w:b/>
          <w:sz w:val="36"/>
          <w:szCs w:val="36"/>
        </w:rPr>
      </w:pPr>
      <w:r>
        <w:rPr>
          <w:rFonts w:ascii="宋体" w:hAnsi="宋体" w:cs="宋体" w:hint="eastAsia"/>
          <w:b/>
          <w:sz w:val="36"/>
          <w:szCs w:val="36"/>
        </w:rPr>
        <w:t>中储粮油脂公司菜籽油基差竞价销售专场交易细则</w:t>
      </w:r>
    </w:p>
    <w:p w14:paraId="1087665C" w14:textId="0139DD58" w:rsidR="00B51456" w:rsidRDefault="00000000">
      <w:pPr>
        <w:jc w:val="center"/>
        <w:outlineLvl w:val="0"/>
        <w:rPr>
          <w:rFonts w:ascii="仿宋_GB2312" w:eastAsia="仿宋_GB2312" w:hAnsi="仿宋_GB2312" w:cs="仿宋_GB2312"/>
          <w:b/>
          <w:sz w:val="36"/>
          <w:szCs w:val="36"/>
        </w:rPr>
      </w:pPr>
      <w:r>
        <w:rPr>
          <w:rFonts w:ascii="仿宋_GB2312" w:eastAsia="仿宋_GB2312" w:hAnsi="仿宋_GB2312" w:cs="仿宋_GB2312" w:hint="eastAsia"/>
          <w:b/>
          <w:sz w:val="36"/>
          <w:szCs w:val="36"/>
        </w:rPr>
        <w:t>(</w:t>
      </w:r>
      <w:permStart w:id="1538938984" w:edGrp="everyone"/>
      <w:r>
        <w:rPr>
          <w:rFonts w:ascii="宋体" w:hAnsi="宋体" w:cs="宋体" w:hint="eastAsia"/>
          <w:b/>
          <w:sz w:val="36"/>
          <w:szCs w:val="36"/>
        </w:rPr>
        <w:t>202</w:t>
      </w:r>
      <w:r>
        <w:rPr>
          <w:rFonts w:ascii="宋体" w:hAnsi="宋体" w:cs="宋体"/>
          <w:b/>
          <w:sz w:val="36"/>
          <w:szCs w:val="36"/>
        </w:rPr>
        <w:t>5</w:t>
      </w:r>
      <w:r>
        <w:rPr>
          <w:rFonts w:ascii="宋体" w:hAnsi="宋体" w:cs="宋体" w:hint="eastAsia"/>
          <w:b/>
          <w:sz w:val="36"/>
          <w:szCs w:val="36"/>
        </w:rPr>
        <w:t>年5月</w:t>
      </w:r>
      <w:r w:rsidR="00F676AA">
        <w:rPr>
          <w:rFonts w:ascii="宋体" w:hAnsi="宋体" w:cs="宋体"/>
          <w:b/>
          <w:sz w:val="36"/>
          <w:szCs w:val="36"/>
        </w:rPr>
        <w:t>15</w:t>
      </w:r>
      <w:r>
        <w:rPr>
          <w:rFonts w:ascii="宋体" w:hAnsi="宋体" w:cs="宋体" w:hint="eastAsia"/>
          <w:b/>
          <w:sz w:val="36"/>
          <w:szCs w:val="36"/>
        </w:rPr>
        <w:t>日</w:t>
      </w:r>
      <w:permEnd w:id="1538938984"/>
      <w:r>
        <w:rPr>
          <w:rFonts w:ascii="宋体" w:hAnsi="宋体" w:cs="宋体" w:hint="eastAsia"/>
          <w:b/>
          <w:sz w:val="36"/>
          <w:szCs w:val="36"/>
        </w:rPr>
        <w:t>试行</w:t>
      </w:r>
      <w:r>
        <w:rPr>
          <w:rFonts w:ascii="仿宋_GB2312" w:eastAsia="仿宋_GB2312" w:hAnsi="仿宋_GB2312" w:cs="仿宋_GB2312" w:hint="eastAsia"/>
          <w:b/>
          <w:sz w:val="36"/>
          <w:szCs w:val="36"/>
        </w:rPr>
        <w:t>)</w:t>
      </w:r>
    </w:p>
    <w:p w14:paraId="356E8E45" w14:textId="77777777" w:rsidR="00B51456" w:rsidRDefault="00B51456">
      <w:pPr>
        <w:rPr>
          <w:rFonts w:ascii="仿宋_GB2312" w:eastAsia="仿宋_GB2312" w:hAnsi="仿宋_GB2312" w:cs="仿宋_GB2312"/>
        </w:rPr>
      </w:pPr>
    </w:p>
    <w:p w14:paraId="6D54C568" w14:textId="77777777" w:rsidR="00B51456" w:rsidRDefault="00B51456">
      <w:pPr>
        <w:jc w:val="center"/>
        <w:rPr>
          <w:rFonts w:ascii="仿宋_GB2312" w:eastAsia="仿宋_GB2312" w:hAnsi="仿宋_GB2312" w:cs="仿宋_GB2312"/>
        </w:rPr>
      </w:pPr>
    </w:p>
    <w:p w14:paraId="6826068A"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15D5BB5F"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4381D9D1" w14:textId="77777777" w:rsidR="00B51456" w:rsidRDefault="00000000">
      <w:pPr>
        <w:tabs>
          <w:tab w:val="left" w:pos="-180"/>
          <w:tab w:val="left" w:pos="2012"/>
        </w:tabs>
        <w:ind w:firstLineChars="198" w:firstLine="596"/>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78E0A81" w14:textId="77777777" w:rsidR="00B51456" w:rsidRDefault="00000000">
      <w:pPr>
        <w:tabs>
          <w:tab w:val="left" w:pos="-180"/>
          <w:tab w:val="left" w:pos="2012"/>
        </w:tabs>
        <w:ind w:firstLineChars="198" w:firstLine="596"/>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4F35E010" w14:textId="77777777" w:rsidR="00B51456" w:rsidRDefault="00000000">
      <w:pPr>
        <w:tabs>
          <w:tab w:val="left" w:pos="-180"/>
          <w:tab w:val="left" w:pos="2012"/>
        </w:tabs>
        <w:ind w:firstLineChars="198" w:firstLine="596"/>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60E1A08D" w14:textId="77777777" w:rsidR="00B51456" w:rsidRDefault="00000000">
      <w:p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交易模式：此批基差竞价销售受</w:t>
      </w:r>
      <w:r>
        <w:rPr>
          <w:rFonts w:ascii="仿宋_GB2312" w:eastAsia="仿宋_GB2312" w:hint="eastAsia"/>
          <w:sz w:val="30"/>
          <w:szCs w:val="30"/>
        </w:rPr>
        <w:t>中储粮油脂有限公司</w:t>
      </w:r>
      <w:r>
        <w:rPr>
          <w:rFonts w:ascii="仿宋_GB2312" w:eastAsia="仿宋_GB2312" w:hAnsi="仿宋_GB2312" w:cs="仿宋_GB2312" w:hint="eastAsia"/>
          <w:sz w:val="30"/>
          <w:szCs w:val="30"/>
        </w:rPr>
        <w:t>委托，采取网上竞价交易。</w:t>
      </w:r>
    </w:p>
    <w:p w14:paraId="4AD919CA"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w:t>
      </w:r>
      <w:r>
        <w:rPr>
          <w:rFonts w:ascii="仿宋_GB2312" w:eastAsia="仿宋_GB2312" w:hAnsi="仿宋_GB2312" w:cs="仿宋_GB2312" w:hint="eastAsia"/>
          <w:sz w:val="30"/>
          <w:szCs w:val="30"/>
        </w:rPr>
        <w:lastRenderedPageBreak/>
        <w:t>粮网竞价销售标的。</w:t>
      </w:r>
    </w:p>
    <w:p w14:paraId="05BF28B0" w14:textId="77777777" w:rsidR="00B51456"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1188944C"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Pr>
          <w:rFonts w:ascii="仿宋_GB2312" w:eastAsia="仿宋_GB2312" w:hAnsi="仿宋_GB2312" w:cs="仿宋_GB2312" w:hint="eastAsia"/>
          <w:sz w:val="30"/>
          <w:szCs w:val="30"/>
        </w:rPr>
        <w:t>中储粮网会员信用管理办法</w:t>
      </w:r>
      <w:bookmarkEnd w:id="0"/>
      <w:r>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FADEF77"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Ansi="仿宋_GB2312" w:cs="仿宋_GB2312" w:hint="eastAsia"/>
          <w:sz w:val="30"/>
          <w:szCs w:val="30"/>
        </w:rPr>
        <w:t>中储粮</w:t>
      </w:r>
      <w:r>
        <w:rPr>
          <w:rFonts w:ascii="仿宋_GB2312" w:eastAsia="仿宋_GB2312" w:hint="eastAsia"/>
          <w:sz w:val="30"/>
          <w:szCs w:val="30"/>
        </w:rPr>
        <w:t>（雄安）粮油交易中心</w:t>
      </w:r>
      <w:r>
        <w:rPr>
          <w:rFonts w:ascii="仿宋_GB2312" w:eastAsia="仿宋_GB2312" w:hAnsi="仿宋_GB2312" w:cs="仿宋_GB2312" w:hint="eastAsia"/>
          <w:sz w:val="30"/>
          <w:szCs w:val="30"/>
        </w:rPr>
        <w:t>有限公司受中国储备粮管理集团有限公司委托，具体负责中储粮网的建设和日常运营。</w:t>
      </w:r>
    </w:p>
    <w:p w14:paraId="0EC8897E"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3E4F5168" w14:textId="77777777" w:rsidR="00B51456" w:rsidRDefault="00B51456">
      <w:pPr>
        <w:tabs>
          <w:tab w:val="left" w:pos="-180"/>
        </w:tabs>
        <w:ind w:firstLineChars="200" w:firstLine="600"/>
        <w:rPr>
          <w:rFonts w:ascii="仿宋_GB2312" w:eastAsia="仿宋_GB2312" w:hAnsi="仿宋_GB2312" w:cs="仿宋_GB2312"/>
          <w:sz w:val="30"/>
          <w:szCs w:val="30"/>
        </w:rPr>
      </w:pPr>
    </w:p>
    <w:p w14:paraId="03F2EA30"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lastRenderedPageBreak/>
        <w:t>第二章 会员管理</w:t>
      </w:r>
    </w:p>
    <w:p w14:paraId="190EDA07"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1" w:name="_Hlk80016905"/>
      <w:r>
        <w:rPr>
          <w:rFonts w:ascii="仿宋_GB2312" w:eastAsia="仿宋_GB2312" w:hAnsi="仿宋_GB2312" w:cs="仿宋_GB2312" w:hint="eastAsia"/>
          <w:sz w:val="30"/>
          <w:szCs w:val="30"/>
        </w:rPr>
        <w:t>《中储粮网电子商务平台会员入市协议》</w:t>
      </w:r>
      <w:bookmarkEnd w:id="1"/>
      <w:r>
        <w:rPr>
          <w:rFonts w:ascii="仿宋_GB2312" w:eastAsia="仿宋_GB2312" w:hAnsi="仿宋_GB2312" w:cs="仿宋_GB2312" w:hint="eastAsia"/>
          <w:sz w:val="30"/>
          <w:szCs w:val="30"/>
        </w:rPr>
        <w:t>等与会员管理相关的协议、规定、政策执行。</w:t>
      </w:r>
    </w:p>
    <w:p w14:paraId="69CF06EC" w14:textId="77777777" w:rsidR="00B51456" w:rsidRDefault="00000000">
      <w:pPr>
        <w:tabs>
          <w:tab w:val="left" w:pos="-180"/>
          <w:tab w:val="left" w:pos="2012"/>
        </w:tabs>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46497768"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0B76AB4C"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客服时间为法定工作日9:00-17:00，出金业务仅在客服时间内办理。客服时间如有调整，以中储粮网公告为准。</w:t>
      </w:r>
    </w:p>
    <w:p w14:paraId="62964645" w14:textId="77777777" w:rsidR="00B51456"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3A129FBB"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中储粮网会员必须根据拟交易数量缴纳足额保证金，方可在中储粮网进行竞价。</w:t>
      </w:r>
    </w:p>
    <w:p w14:paraId="77869A87"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w:t>
      </w:r>
      <w:r>
        <w:rPr>
          <w:rFonts w:ascii="仿宋_GB2312" w:eastAsia="仿宋_GB2312" w:hAnsi="仿宋_GB2312" w:cs="仿宋_GB2312" w:hint="eastAsia"/>
          <w:sz w:val="30"/>
          <w:szCs w:val="30"/>
        </w:rPr>
        <w:lastRenderedPageBreak/>
        <w:t>易。</w:t>
      </w:r>
    </w:p>
    <w:p w14:paraId="01E325D5"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022F085E"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会员在注册成功后，</w:t>
      </w:r>
      <w:r>
        <w:rPr>
          <w:rFonts w:ascii="仿宋_GB2312" w:eastAsia="仿宋_GB2312" w:hAnsi="仿宋_GB2312" w:cs="仿宋_GB2312" w:hint="eastAsia"/>
          <w:sz w:val="30"/>
          <w:szCs w:val="30"/>
        </w:rPr>
        <w:t>根据</w:t>
      </w:r>
      <w:r>
        <w:rPr>
          <w:rFonts w:ascii="仿宋_GB2312" w:eastAsia="仿宋_GB2312" w:hAnsi="仿宋_GB2312" w:cs="仿宋_GB2312" w:hint="eastAsia"/>
          <w:sz w:val="30"/>
          <w:szCs w:val="30"/>
          <w:lang w:bidi="ar"/>
        </w:rPr>
        <w:t>《中储粮网线上交易参与方须知确认书》等规则，获得一个中储粮网专用资金托管账户（“专用账户”，关于该账户的详细信息可在会员个人中心查询）。会员将保证金或货款通过银行汇款支付的方式，汇入专用账户。</w:t>
      </w:r>
    </w:p>
    <w:p w14:paraId="6160A32A"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536068C1"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49F98E5"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69B9486E"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041C897E"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55D35EF8"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28EF32C7"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w:t>
      </w:r>
      <w:r>
        <w:rPr>
          <w:rFonts w:ascii="仿宋_GB2312" w:eastAsia="仿宋_GB2312" w:hAnsi="仿宋_GB2312" w:cs="仿宋_GB2312" w:hint="eastAsia"/>
          <w:sz w:val="30"/>
          <w:szCs w:val="30"/>
          <w:lang w:bidi="ar"/>
        </w:rPr>
        <w:lastRenderedPageBreak/>
        <w:t>会员无法登录、交易等责任和后果，应由会员自行承担。该证书有效期内，会员主要通过“云签”方式在中储粮网内使用电子签章开展相关业务活动。</w:t>
      </w:r>
    </w:p>
    <w:p w14:paraId="7B7BB83B" w14:textId="77777777" w:rsidR="00B51456" w:rsidRDefault="00B51456">
      <w:pPr>
        <w:tabs>
          <w:tab w:val="left" w:pos="-180"/>
        </w:tabs>
        <w:ind w:firstLineChars="200" w:firstLine="600"/>
        <w:rPr>
          <w:rFonts w:ascii="仿宋_GB2312" w:eastAsia="仿宋_GB2312" w:hAnsi="仿宋_GB2312" w:cs="仿宋_GB2312"/>
          <w:sz w:val="30"/>
          <w:szCs w:val="30"/>
        </w:rPr>
      </w:pPr>
    </w:p>
    <w:p w14:paraId="5457BBA0"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44C5BD45" w14:textId="77777777" w:rsidR="00B51456" w:rsidRDefault="00000000">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70FAD93A" w14:textId="77777777" w:rsidR="00B51456" w:rsidRDefault="00000000">
      <w:pPr>
        <w:numPr>
          <w:ilvl w:val="255"/>
          <w:numId w:val="0"/>
        </w:numPr>
        <w:tabs>
          <w:tab w:val="left" w:pos="-180"/>
          <w:tab w:val="left" w:pos="1303"/>
        </w:tabs>
        <w:ind w:firstLineChars="200" w:firstLine="626"/>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626C8C1E" w14:textId="77777777" w:rsidR="00B51456"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79483316" w14:textId="77777777" w:rsidR="00B51456"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（二）应价方成功应价后，发布方会员的保证金和应价方会员的保证金均自动冻结。</w:t>
      </w:r>
    </w:p>
    <w:p w14:paraId="61DCCB2D"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6E6B64AC" w14:textId="77777777" w:rsidR="00B51456"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290206D5"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4DCCE608"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8A193C7"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w:t>
      </w:r>
      <w:r>
        <w:rPr>
          <w:rFonts w:ascii="仿宋_GB2312" w:eastAsia="仿宋_GB2312" w:hint="eastAsia"/>
          <w:sz w:val="30"/>
          <w:szCs w:val="30"/>
        </w:rPr>
        <w:t>中储粮油脂有限公司</w:t>
      </w:r>
      <w:r>
        <w:rPr>
          <w:rFonts w:ascii="仿宋_GB2312" w:eastAsia="仿宋_GB2312" w:hAnsi="仿宋_GB2312" w:cs="仿宋_GB2312" w:hint="eastAsia"/>
          <w:sz w:val="30"/>
          <w:szCs w:val="30"/>
        </w:rPr>
        <w:t>委托，组建基差竞价销售专场，交易信息以专场标的形式展现；应价方在专场交易的规定时间内可对选定的标的，以向上的出价方式进行公开竞价。交易系统按照“价格优先、时间优先”的原则成交。</w:t>
      </w:r>
    </w:p>
    <w:p w14:paraId="79AF0F15" w14:textId="77777777" w:rsidR="00B51456" w:rsidRDefault="00000000">
      <w:p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实际存储地点（货位号）、数量、基差底价、生产年份、等级及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4BE29802" w14:textId="77777777" w:rsidR="00B51456" w:rsidRDefault="00000000">
      <w:pPr>
        <w:tabs>
          <w:tab w:val="left" w:pos="-180"/>
          <w:tab w:val="left" w:pos="1303"/>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EEE5679"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本场竞价交易所有标的成交价格均为散粮（油）成交价格</w:t>
      </w:r>
      <w:r>
        <w:rPr>
          <w:rFonts w:ascii="仿宋_GB2312" w:eastAsia="仿宋_GB2312" w:hAnsi="仿宋_GB2312" w:cs="仿宋_GB2312" w:hint="eastAsia"/>
          <w:b/>
          <w:bCs/>
          <w:sz w:val="30"/>
          <w:szCs w:val="30"/>
        </w:rPr>
        <w:t>，</w:t>
      </w:r>
      <w:bookmarkStart w:id="2" w:name="_Hlk48142177"/>
      <w:r>
        <w:rPr>
          <w:rFonts w:ascii="仿宋_GB2312" w:eastAsia="仿宋_GB2312" w:hAnsi="仿宋_GB2312" w:cs="仿宋_GB2312" w:hint="eastAsia"/>
          <w:sz w:val="30"/>
          <w:szCs w:val="30"/>
        </w:rPr>
        <w:t>不含包装物</w:t>
      </w:r>
      <w:bookmarkEnd w:id="2"/>
      <w:r>
        <w:rPr>
          <w:rFonts w:ascii="仿宋_GB2312" w:eastAsia="仿宋_GB2312" w:hAnsi="仿宋_GB2312" w:cs="仿宋_GB2312" w:hint="eastAsia"/>
          <w:sz w:val="30"/>
          <w:szCs w:val="30"/>
        </w:rPr>
        <w:t>。需包装出库或采取其他出库方式的，由</w:t>
      </w:r>
      <w:r>
        <w:rPr>
          <w:rFonts w:ascii="仿宋_GB2312" w:eastAsia="仿宋_GB2312" w:hAnsi="仿宋_GB2312" w:cs="仿宋_GB2312" w:hint="eastAsia"/>
          <w:sz w:val="30"/>
          <w:szCs w:val="30"/>
        </w:rPr>
        <w:lastRenderedPageBreak/>
        <w:t>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28784051" w14:textId="77777777" w:rsidR="00B51456" w:rsidRDefault="00000000">
      <w:pPr>
        <w:tabs>
          <w:tab w:val="left" w:pos="-180"/>
          <w:tab w:val="left" w:pos="2012"/>
        </w:tabs>
        <w:ind w:firstLineChars="200" w:firstLine="626"/>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28482D88" w14:textId="77777777" w:rsidR="00B51456" w:rsidRDefault="00000000">
      <w:pPr>
        <w:pStyle w:val="a5"/>
        <w:ind w:firstLineChars="200" w:firstLine="626"/>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74078688"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5FC0FE39" w14:textId="77777777" w:rsidR="00B51456" w:rsidRDefault="00000000">
      <w:pPr>
        <w:tabs>
          <w:tab w:val="left" w:pos="-180"/>
          <w:tab w:val="left" w:pos="2012"/>
        </w:tabs>
        <w:ind w:firstLineChars="200" w:firstLine="626"/>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09E5C36D"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4E86E398" w14:textId="77777777" w:rsidR="00B51456" w:rsidRDefault="00B51456">
      <w:pPr>
        <w:tabs>
          <w:tab w:val="left" w:pos="0"/>
          <w:tab w:val="left" w:pos="1303"/>
        </w:tabs>
        <w:rPr>
          <w:rFonts w:ascii="仿宋_GB2312" w:eastAsia="仿宋_GB2312" w:hAnsi="仿宋_GB2312" w:cs="仿宋_GB2312"/>
          <w:sz w:val="30"/>
          <w:szCs w:val="30"/>
        </w:rPr>
      </w:pPr>
    </w:p>
    <w:p w14:paraId="27D6247F"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lastRenderedPageBreak/>
        <w:t>第六章 交割结算</w:t>
      </w:r>
    </w:p>
    <w:p w14:paraId="5D42F3A7" w14:textId="77777777" w:rsidR="00B51456" w:rsidRDefault="00000000">
      <w:pPr>
        <w:tabs>
          <w:tab w:val="left" w:pos="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6C8A2D80" w14:textId="77777777" w:rsidR="00B51456"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0C006D8E"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0777A35A" w14:textId="77777777" w:rsidR="00B51456" w:rsidRDefault="00000000">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13C2611B"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2313FF22" w14:textId="77777777" w:rsidR="00B51456"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512F8947" w14:textId="77777777" w:rsidR="00B51456"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保证金抵货款：只有当合同交割率≥70%，并且保证金金额</w:t>
      </w:r>
      <w:r>
        <w:rPr>
          <w:rFonts w:ascii="仿宋_GB2312" w:eastAsia="仿宋_GB2312" w:hAnsi="仿宋_GB2312" w:cs="仿宋_GB2312" w:hint="eastAsia"/>
          <w:sz w:val="30"/>
          <w:szCs w:val="30"/>
        </w:rPr>
        <w:lastRenderedPageBreak/>
        <w:t>≥未付货款时，保证金方可抵货款。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27B23F0A"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14:paraId="7C2918BA"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4FA69D51"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45EE0F1B" w14:textId="77777777" w:rsidR="00B51456" w:rsidRDefault="00000000">
      <w:pPr>
        <w:tabs>
          <w:tab w:val="left" w:pos="-180"/>
          <w:tab w:val="left" w:pos="2012"/>
        </w:tabs>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约期限、作价期限和出库期限以交易清单为准。</w:t>
      </w:r>
    </w:p>
    <w:p w14:paraId="58C6611D"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D887B5D" w14:textId="77777777" w:rsidR="00B51456"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w:t>
      </w:r>
      <w:r>
        <w:rPr>
          <w:rFonts w:ascii="仿宋_GB2312" w:eastAsia="仿宋_GB2312" w:hAnsi="仿宋_GB2312" w:cs="仿宋_GB2312" w:hint="eastAsia"/>
          <w:sz w:val="30"/>
          <w:szCs w:val="30"/>
        </w:rPr>
        <w:lastRenderedPageBreak/>
        <w:t>物为准。</w:t>
      </w:r>
    </w:p>
    <w:p w14:paraId="07F172DC" w14:textId="77777777" w:rsidR="00B51456"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54D00DC1" w14:textId="77777777" w:rsidR="00B51456" w:rsidRDefault="00000000">
      <w:p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4CAC88EB"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120D771E"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w:t>
      </w:r>
      <w:r>
        <w:rPr>
          <w:rFonts w:ascii="仿宋_GB2312" w:eastAsia="仿宋_GB2312" w:hAnsi="仿宋_GB2312" w:cs="仿宋_GB2312" w:hint="eastAsia"/>
          <w:sz w:val="30"/>
          <w:szCs w:val="30"/>
        </w:rPr>
        <w:lastRenderedPageBreak/>
        <w:t>确认即可解约。当交割率达70%以上时，中储粮网正常释放保证金；当交割率低于70%时，自中储粮网判定终止有效日起，30个自然日后退回保证金。</w:t>
      </w:r>
    </w:p>
    <w:p w14:paraId="299F61E9"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27C0155" w14:textId="77777777" w:rsidR="00B51456" w:rsidRDefault="00B51456">
      <w:pPr>
        <w:tabs>
          <w:tab w:val="left" w:pos="-180"/>
        </w:tabs>
        <w:ind w:firstLineChars="200" w:firstLine="600"/>
        <w:rPr>
          <w:rFonts w:ascii="仿宋_GB2312" w:eastAsia="仿宋_GB2312" w:hAnsi="仿宋_GB2312" w:cs="仿宋_GB2312"/>
          <w:sz w:val="30"/>
          <w:szCs w:val="30"/>
        </w:rPr>
      </w:pPr>
    </w:p>
    <w:p w14:paraId="4A4C03FA"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61416F73"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265D829E"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（一）不履行或不完全履行成交合同义务的行为；</w:t>
      </w:r>
    </w:p>
    <w:p w14:paraId="6C68BA31"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8BBDEFE"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2A666D0C"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367236BB"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56AA87D0" w14:textId="77777777" w:rsidR="00B51456"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67291545" w14:textId="77777777" w:rsidR="00B51456"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2E21E8AF" w14:textId="77777777" w:rsidR="00B51456" w:rsidRDefault="00000000">
      <w:pPr>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w:t>
      </w:r>
      <w:r>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65E85BA3" w14:textId="77777777" w:rsidR="00B51456" w:rsidRDefault="00000000">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1E1062CB" w14:textId="77777777" w:rsidR="00B51456" w:rsidRDefault="00000000">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5AAD2C5" w14:textId="77777777" w:rsidR="00B51456" w:rsidRDefault="00000000">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564C548" w14:textId="77777777" w:rsidR="00B51456" w:rsidRDefault="00000000">
      <w:pPr>
        <w:numPr>
          <w:ilvl w:val="255"/>
          <w:numId w:val="0"/>
        </w:numPr>
        <w:tabs>
          <w:tab w:val="left" w:pos="-180"/>
          <w:tab w:val="left" w:pos="1303"/>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5F11C6A" w14:textId="77777777" w:rsidR="00B51456" w:rsidRDefault="00000000">
      <w:pPr>
        <w:tabs>
          <w:tab w:val="left" w:pos="-180"/>
        </w:tabs>
        <w:ind w:firstLineChars="200" w:firstLine="602"/>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DDC16BA" w14:textId="77777777" w:rsidR="00B51456" w:rsidRDefault="00000000">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b/>
          <w:bCs/>
          <w:sz w:val="30"/>
          <w:szCs w:val="30"/>
        </w:rPr>
        <w:lastRenderedPageBreak/>
        <w:t>律及中储粮网的有关规则进行处理。</w:t>
      </w:r>
    </w:p>
    <w:p w14:paraId="3F60C01A"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7DB679D0"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Pr>
          <w:rFonts w:ascii="仿宋_GB2312" w:eastAsia="仿宋_GB2312" w:hAnsi="仿宋_GB2312" w:cs="仿宋_GB2312" w:hint="eastAsia"/>
          <w:sz w:val="30"/>
          <w:szCs w:val="30"/>
        </w:rPr>
        <w:t>，会员在使用中储粮网时应当承担以上风险</w:t>
      </w:r>
      <w:bookmarkEnd w:id="3"/>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C6C0EA1"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w:t>
      </w:r>
      <w:r>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Pr>
          <w:rFonts w:ascii="仿宋_GB2312" w:eastAsia="仿宋_GB2312" w:hAnsi="仿宋_GB2312" w:cs="仿宋_GB2312" w:hint="eastAsia"/>
          <w:sz w:val="30"/>
          <w:szCs w:val="30"/>
        </w:rPr>
        <w:t>。</w:t>
      </w:r>
    </w:p>
    <w:p w14:paraId="387A303F" w14:textId="77777777" w:rsidR="00B51456" w:rsidRDefault="00000000">
      <w:pPr>
        <w:tabs>
          <w:tab w:val="left" w:pos="-180"/>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Pr>
          <w:rFonts w:ascii="仿宋_GB2312" w:eastAsia="仿宋_GB2312" w:hAnsi="仿宋_GB2312" w:cs="仿宋_GB2312" w:hint="eastAsia"/>
          <w:sz w:val="30"/>
          <w:szCs w:val="30"/>
        </w:rPr>
        <w:t>。</w:t>
      </w:r>
    </w:p>
    <w:p w14:paraId="4299C118"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在保证网上交易公平、公正、公开的前提下，中储粮网有权对会员注册数据及交易数据进行查阅，并可按照法定程序、中储粮</w:t>
      </w:r>
      <w:r>
        <w:rPr>
          <w:rFonts w:ascii="仿宋_GB2312" w:eastAsia="仿宋_GB2312" w:hint="eastAsia"/>
          <w:sz w:val="30"/>
          <w:szCs w:val="30"/>
        </w:rPr>
        <w:t>（雄安）粮油交易中心</w:t>
      </w:r>
      <w:r>
        <w:rPr>
          <w:rFonts w:ascii="仿宋_GB2312" w:eastAsia="仿宋_GB2312" w:hAnsi="仿宋_GB2312" w:cs="仿宋_GB2312" w:hint="eastAsia"/>
          <w:sz w:val="30"/>
          <w:szCs w:val="30"/>
        </w:rPr>
        <w:t>有限公司的规定将数据提供给相关行政管理部门。</w:t>
      </w:r>
    </w:p>
    <w:p w14:paraId="1F919840" w14:textId="77777777" w:rsidR="00B51456" w:rsidRDefault="00B51456">
      <w:pPr>
        <w:tabs>
          <w:tab w:val="left" w:pos="-180"/>
        </w:tabs>
        <w:ind w:firstLineChars="200" w:firstLine="600"/>
        <w:rPr>
          <w:rFonts w:ascii="仿宋_GB2312" w:eastAsia="仿宋_GB2312" w:hAnsi="仿宋_GB2312" w:cs="仿宋_GB2312"/>
          <w:sz w:val="30"/>
          <w:szCs w:val="30"/>
        </w:rPr>
      </w:pPr>
    </w:p>
    <w:p w14:paraId="2F8AA39F" w14:textId="77777777" w:rsidR="00B51456"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74B3D277" w14:textId="77777777" w:rsidR="00B51456" w:rsidRDefault="00000000">
      <w:pPr>
        <w:tabs>
          <w:tab w:val="left" w:pos="-180"/>
          <w:tab w:val="left" w:pos="2012"/>
        </w:tabs>
        <w:ind w:firstLineChars="200" w:firstLine="602"/>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本细则的解释权归中储粮</w:t>
      </w:r>
      <w:r>
        <w:rPr>
          <w:rFonts w:ascii="仿宋_GB2312" w:eastAsia="仿宋_GB2312" w:hint="eastAsia"/>
          <w:sz w:val="30"/>
          <w:szCs w:val="30"/>
        </w:rPr>
        <w:t>（雄安）粮油交易中心</w:t>
      </w:r>
      <w:r>
        <w:rPr>
          <w:rFonts w:ascii="仿宋_GB2312" w:eastAsia="仿宋_GB2312" w:hAnsi="仿宋_GB2312" w:cs="仿宋_GB2312" w:hint="eastAsia"/>
          <w:sz w:val="30"/>
          <w:szCs w:val="30"/>
        </w:rPr>
        <w:t>有限公司电商交易中心所有。</w:t>
      </w:r>
    </w:p>
    <w:p w14:paraId="319E18EA" w14:textId="77777777" w:rsidR="00B51456" w:rsidRDefault="00000000">
      <w:pPr>
        <w:tabs>
          <w:tab w:val="left" w:pos="-180"/>
          <w:tab w:val="left" w:pos="2012"/>
        </w:tabs>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192EA240" w14:textId="77777777" w:rsidR="00B51456" w:rsidRDefault="00000000">
      <w:pPr>
        <w:tabs>
          <w:tab w:val="left" w:pos="-180"/>
          <w:tab w:val="left" w:pos="2012"/>
        </w:tabs>
        <w:ind w:firstLineChars="200" w:firstLine="602"/>
        <w:rPr>
          <w:rFonts w:ascii="仿宋_GB2312" w:eastAsia="仿宋_GB2312" w:hAnsi="仿宋_GB2312" w:cs="仿宋_GB2312"/>
        </w:rPr>
      </w:pPr>
      <w:r>
        <w:rPr>
          <w:rFonts w:ascii="仿宋_GB2312" w:eastAsia="仿宋_GB2312" w:hAnsi="仿宋_GB2312" w:cs="仿宋_GB2312" w:hint="eastAsia"/>
          <w:b/>
          <w:sz w:val="30"/>
          <w:szCs w:val="30"/>
        </w:rPr>
        <w:t xml:space="preserve">第五十三条 </w:t>
      </w:r>
      <w:r>
        <w:rPr>
          <w:rFonts w:ascii="仿宋_GB2312" w:eastAsia="仿宋_GB2312" w:hAnsi="仿宋_GB2312" w:cs="仿宋_GB2312" w:hint="eastAsia"/>
          <w:sz w:val="30"/>
          <w:szCs w:val="30"/>
        </w:rPr>
        <w:t>本细则仅适用于</w:t>
      </w:r>
      <w:r>
        <w:rPr>
          <w:rFonts w:ascii="仿宋_GB2312" w:eastAsia="仿宋_GB2312" w:hint="eastAsia"/>
          <w:sz w:val="30"/>
          <w:szCs w:val="30"/>
        </w:rPr>
        <w:t>中储粮油脂有限公司</w:t>
      </w:r>
      <w:r>
        <w:rPr>
          <w:rFonts w:ascii="仿宋_GB2312" w:eastAsia="仿宋_GB2312" w:hAnsi="仿宋_GB2312" w:cs="仿宋_GB2312" w:hint="eastAsia"/>
          <w:sz w:val="30"/>
          <w:szCs w:val="30"/>
        </w:rPr>
        <w:t>委托的本竞价专场交易，并自发布之日起执行。</w:t>
      </w:r>
    </w:p>
    <w:p w14:paraId="2D13318A" w14:textId="77777777" w:rsidR="00B51456" w:rsidRDefault="00B51456"/>
    <w:sectPr w:rsidR="00B51456">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oNotTrackMoves/>
  <w:documentProtection w:edit="readOnly"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036AA"/>
    <w:rsid w:val="00010B87"/>
    <w:rsid w:val="000130E6"/>
    <w:rsid w:val="000148FB"/>
    <w:rsid w:val="00015D6F"/>
    <w:rsid w:val="000346E6"/>
    <w:rsid w:val="00056C4C"/>
    <w:rsid w:val="00057888"/>
    <w:rsid w:val="000602ED"/>
    <w:rsid w:val="0006394A"/>
    <w:rsid w:val="0007431F"/>
    <w:rsid w:val="00074C88"/>
    <w:rsid w:val="00086922"/>
    <w:rsid w:val="00095E6D"/>
    <w:rsid w:val="000A0FE7"/>
    <w:rsid w:val="000A39A2"/>
    <w:rsid w:val="000B1D6E"/>
    <w:rsid w:val="000B7308"/>
    <w:rsid w:val="000B798F"/>
    <w:rsid w:val="000C0C39"/>
    <w:rsid w:val="000C171D"/>
    <w:rsid w:val="000D5C56"/>
    <w:rsid w:val="000D794D"/>
    <w:rsid w:val="000E3627"/>
    <w:rsid w:val="001009E4"/>
    <w:rsid w:val="00100BF2"/>
    <w:rsid w:val="001029A6"/>
    <w:rsid w:val="0010520B"/>
    <w:rsid w:val="00106046"/>
    <w:rsid w:val="00121C84"/>
    <w:rsid w:val="00136F24"/>
    <w:rsid w:val="00145066"/>
    <w:rsid w:val="0018676A"/>
    <w:rsid w:val="0019295F"/>
    <w:rsid w:val="00193744"/>
    <w:rsid w:val="001A2209"/>
    <w:rsid w:val="001A2B21"/>
    <w:rsid w:val="001A4614"/>
    <w:rsid w:val="001A5243"/>
    <w:rsid w:val="001A5C78"/>
    <w:rsid w:val="001B1077"/>
    <w:rsid w:val="001C27D4"/>
    <w:rsid w:val="001C3CAE"/>
    <w:rsid w:val="001C4140"/>
    <w:rsid w:val="001C597A"/>
    <w:rsid w:val="001E268F"/>
    <w:rsid w:val="001F323B"/>
    <w:rsid w:val="0020082D"/>
    <w:rsid w:val="002032CE"/>
    <w:rsid w:val="002072E1"/>
    <w:rsid w:val="002221BA"/>
    <w:rsid w:val="00224E3B"/>
    <w:rsid w:val="00230688"/>
    <w:rsid w:val="00232D45"/>
    <w:rsid w:val="0023334C"/>
    <w:rsid w:val="00234F9A"/>
    <w:rsid w:val="002352CC"/>
    <w:rsid w:val="002454A1"/>
    <w:rsid w:val="00247E59"/>
    <w:rsid w:val="00260EFD"/>
    <w:rsid w:val="00261735"/>
    <w:rsid w:val="002618F9"/>
    <w:rsid w:val="00272B61"/>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01AE"/>
    <w:rsid w:val="0038587E"/>
    <w:rsid w:val="00394F51"/>
    <w:rsid w:val="003A2CF9"/>
    <w:rsid w:val="003B3641"/>
    <w:rsid w:val="003C27EB"/>
    <w:rsid w:val="003C2A4B"/>
    <w:rsid w:val="003C34EB"/>
    <w:rsid w:val="003D5F6E"/>
    <w:rsid w:val="003D71DC"/>
    <w:rsid w:val="003E3C06"/>
    <w:rsid w:val="003E724A"/>
    <w:rsid w:val="003F1CEE"/>
    <w:rsid w:val="003F7066"/>
    <w:rsid w:val="00406231"/>
    <w:rsid w:val="00407459"/>
    <w:rsid w:val="00412A8B"/>
    <w:rsid w:val="004143CA"/>
    <w:rsid w:val="004329C6"/>
    <w:rsid w:val="00445AAE"/>
    <w:rsid w:val="0045264F"/>
    <w:rsid w:val="004575C7"/>
    <w:rsid w:val="0047099A"/>
    <w:rsid w:val="00474389"/>
    <w:rsid w:val="00481AF9"/>
    <w:rsid w:val="0049269B"/>
    <w:rsid w:val="004972E3"/>
    <w:rsid w:val="004A379A"/>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87D91"/>
    <w:rsid w:val="005904A6"/>
    <w:rsid w:val="005C7C20"/>
    <w:rsid w:val="005D1C42"/>
    <w:rsid w:val="005F33FB"/>
    <w:rsid w:val="00615082"/>
    <w:rsid w:val="006260F8"/>
    <w:rsid w:val="00630735"/>
    <w:rsid w:val="00632E2E"/>
    <w:rsid w:val="006508E8"/>
    <w:rsid w:val="00653842"/>
    <w:rsid w:val="006544B8"/>
    <w:rsid w:val="00656DED"/>
    <w:rsid w:val="006649FD"/>
    <w:rsid w:val="0066502B"/>
    <w:rsid w:val="00667694"/>
    <w:rsid w:val="00672A49"/>
    <w:rsid w:val="00697716"/>
    <w:rsid w:val="006A1395"/>
    <w:rsid w:val="006B479A"/>
    <w:rsid w:val="006C10DE"/>
    <w:rsid w:val="006E2A39"/>
    <w:rsid w:val="006F6B07"/>
    <w:rsid w:val="00713363"/>
    <w:rsid w:val="00713A8A"/>
    <w:rsid w:val="00713F29"/>
    <w:rsid w:val="00740878"/>
    <w:rsid w:val="007514F2"/>
    <w:rsid w:val="00754A4B"/>
    <w:rsid w:val="007557F3"/>
    <w:rsid w:val="00761A34"/>
    <w:rsid w:val="00761F91"/>
    <w:rsid w:val="007807AF"/>
    <w:rsid w:val="00780D55"/>
    <w:rsid w:val="0078225B"/>
    <w:rsid w:val="00784AC4"/>
    <w:rsid w:val="00794C8F"/>
    <w:rsid w:val="00796E6F"/>
    <w:rsid w:val="007A45AB"/>
    <w:rsid w:val="007B2904"/>
    <w:rsid w:val="007B73F0"/>
    <w:rsid w:val="007B78AF"/>
    <w:rsid w:val="007D2461"/>
    <w:rsid w:val="007D2D3A"/>
    <w:rsid w:val="007E1F92"/>
    <w:rsid w:val="007F4F1C"/>
    <w:rsid w:val="00800D54"/>
    <w:rsid w:val="00802B26"/>
    <w:rsid w:val="00806B4D"/>
    <w:rsid w:val="008126D1"/>
    <w:rsid w:val="00835AA2"/>
    <w:rsid w:val="008522CF"/>
    <w:rsid w:val="00857829"/>
    <w:rsid w:val="00862CA4"/>
    <w:rsid w:val="00864E63"/>
    <w:rsid w:val="00871502"/>
    <w:rsid w:val="00876425"/>
    <w:rsid w:val="00880B2D"/>
    <w:rsid w:val="0089463F"/>
    <w:rsid w:val="008A0AB5"/>
    <w:rsid w:val="008A3AA3"/>
    <w:rsid w:val="008B38DC"/>
    <w:rsid w:val="008C5A8C"/>
    <w:rsid w:val="008C6B6E"/>
    <w:rsid w:val="008D2A15"/>
    <w:rsid w:val="008D54F5"/>
    <w:rsid w:val="008D6101"/>
    <w:rsid w:val="008F5786"/>
    <w:rsid w:val="008F67FF"/>
    <w:rsid w:val="009035BE"/>
    <w:rsid w:val="00913941"/>
    <w:rsid w:val="00933DC2"/>
    <w:rsid w:val="009424D7"/>
    <w:rsid w:val="009529D3"/>
    <w:rsid w:val="00957579"/>
    <w:rsid w:val="00957CDB"/>
    <w:rsid w:val="0096210C"/>
    <w:rsid w:val="00966A1F"/>
    <w:rsid w:val="00982D7E"/>
    <w:rsid w:val="009956AC"/>
    <w:rsid w:val="009A0BCB"/>
    <w:rsid w:val="009A3A7C"/>
    <w:rsid w:val="009B342A"/>
    <w:rsid w:val="009C4C61"/>
    <w:rsid w:val="009D08C2"/>
    <w:rsid w:val="009D0B33"/>
    <w:rsid w:val="009E2EB1"/>
    <w:rsid w:val="009E3162"/>
    <w:rsid w:val="009F3D96"/>
    <w:rsid w:val="00A014FD"/>
    <w:rsid w:val="00A13D33"/>
    <w:rsid w:val="00A248F3"/>
    <w:rsid w:val="00A35057"/>
    <w:rsid w:val="00A52762"/>
    <w:rsid w:val="00A52D9A"/>
    <w:rsid w:val="00A601FF"/>
    <w:rsid w:val="00A60794"/>
    <w:rsid w:val="00A678C4"/>
    <w:rsid w:val="00A75B05"/>
    <w:rsid w:val="00A8650F"/>
    <w:rsid w:val="00A95A05"/>
    <w:rsid w:val="00AA4A6A"/>
    <w:rsid w:val="00AC7F35"/>
    <w:rsid w:val="00AE3FAB"/>
    <w:rsid w:val="00AE42A8"/>
    <w:rsid w:val="00AF51CC"/>
    <w:rsid w:val="00B00EA7"/>
    <w:rsid w:val="00B04612"/>
    <w:rsid w:val="00B13B5F"/>
    <w:rsid w:val="00B1415E"/>
    <w:rsid w:val="00B2646C"/>
    <w:rsid w:val="00B35C7B"/>
    <w:rsid w:val="00B40191"/>
    <w:rsid w:val="00B4633B"/>
    <w:rsid w:val="00B51456"/>
    <w:rsid w:val="00B542C9"/>
    <w:rsid w:val="00B76452"/>
    <w:rsid w:val="00B93444"/>
    <w:rsid w:val="00BA02B9"/>
    <w:rsid w:val="00BC0A20"/>
    <w:rsid w:val="00BC645D"/>
    <w:rsid w:val="00BD57A5"/>
    <w:rsid w:val="00BE6415"/>
    <w:rsid w:val="00BF5386"/>
    <w:rsid w:val="00C01BF6"/>
    <w:rsid w:val="00C027D1"/>
    <w:rsid w:val="00C038A7"/>
    <w:rsid w:val="00C132C0"/>
    <w:rsid w:val="00C16BD2"/>
    <w:rsid w:val="00C16D08"/>
    <w:rsid w:val="00C216F6"/>
    <w:rsid w:val="00C432DA"/>
    <w:rsid w:val="00C500CC"/>
    <w:rsid w:val="00C61341"/>
    <w:rsid w:val="00C7052D"/>
    <w:rsid w:val="00C915AA"/>
    <w:rsid w:val="00C91A6B"/>
    <w:rsid w:val="00CA200F"/>
    <w:rsid w:val="00CA5486"/>
    <w:rsid w:val="00CA7121"/>
    <w:rsid w:val="00CE3C3B"/>
    <w:rsid w:val="00CF2843"/>
    <w:rsid w:val="00D12DA9"/>
    <w:rsid w:val="00D22163"/>
    <w:rsid w:val="00D235CB"/>
    <w:rsid w:val="00D25A1A"/>
    <w:rsid w:val="00D25D24"/>
    <w:rsid w:val="00D35B33"/>
    <w:rsid w:val="00D35E20"/>
    <w:rsid w:val="00D526CC"/>
    <w:rsid w:val="00D56A7B"/>
    <w:rsid w:val="00D82F67"/>
    <w:rsid w:val="00D83FA6"/>
    <w:rsid w:val="00D90B34"/>
    <w:rsid w:val="00D963DE"/>
    <w:rsid w:val="00DA5EE9"/>
    <w:rsid w:val="00DB0E49"/>
    <w:rsid w:val="00DD016F"/>
    <w:rsid w:val="00DD134D"/>
    <w:rsid w:val="00DD48F5"/>
    <w:rsid w:val="00DF0486"/>
    <w:rsid w:val="00DF30EF"/>
    <w:rsid w:val="00E11B84"/>
    <w:rsid w:val="00E3024D"/>
    <w:rsid w:val="00E43467"/>
    <w:rsid w:val="00E4765F"/>
    <w:rsid w:val="00E67692"/>
    <w:rsid w:val="00E70425"/>
    <w:rsid w:val="00E73D50"/>
    <w:rsid w:val="00E9787C"/>
    <w:rsid w:val="00EA53D6"/>
    <w:rsid w:val="00EA7885"/>
    <w:rsid w:val="00EC44E4"/>
    <w:rsid w:val="00EC4AE8"/>
    <w:rsid w:val="00EC5E3F"/>
    <w:rsid w:val="00EC71BA"/>
    <w:rsid w:val="00ED76C5"/>
    <w:rsid w:val="00EF375E"/>
    <w:rsid w:val="00F3526B"/>
    <w:rsid w:val="00F4497C"/>
    <w:rsid w:val="00F46DFD"/>
    <w:rsid w:val="00F50352"/>
    <w:rsid w:val="00F676AA"/>
    <w:rsid w:val="00F700A3"/>
    <w:rsid w:val="00F73FE3"/>
    <w:rsid w:val="00F8224E"/>
    <w:rsid w:val="00FA7E95"/>
    <w:rsid w:val="00FB0C0E"/>
    <w:rsid w:val="00FC3641"/>
    <w:rsid w:val="00FD6182"/>
    <w:rsid w:val="00FE194A"/>
    <w:rsid w:val="00FE4BA7"/>
    <w:rsid w:val="00FE632A"/>
    <w:rsid w:val="00FE747E"/>
    <w:rsid w:val="00FF3953"/>
    <w:rsid w:val="00FF649E"/>
    <w:rsid w:val="014D48CD"/>
    <w:rsid w:val="01F946D0"/>
    <w:rsid w:val="05915ADD"/>
    <w:rsid w:val="08602BEF"/>
    <w:rsid w:val="08861518"/>
    <w:rsid w:val="0BE52683"/>
    <w:rsid w:val="0C366620"/>
    <w:rsid w:val="0C3909D6"/>
    <w:rsid w:val="0C902FB8"/>
    <w:rsid w:val="0CAC7138"/>
    <w:rsid w:val="0D5929BA"/>
    <w:rsid w:val="0DB32754"/>
    <w:rsid w:val="0EF26146"/>
    <w:rsid w:val="14012A5C"/>
    <w:rsid w:val="184C2847"/>
    <w:rsid w:val="1C4E328A"/>
    <w:rsid w:val="1CAE1622"/>
    <w:rsid w:val="1E376492"/>
    <w:rsid w:val="21412179"/>
    <w:rsid w:val="217177B5"/>
    <w:rsid w:val="21E921F8"/>
    <w:rsid w:val="227737DB"/>
    <w:rsid w:val="22D97FA8"/>
    <w:rsid w:val="22F37C62"/>
    <w:rsid w:val="23214DBD"/>
    <w:rsid w:val="254D59A9"/>
    <w:rsid w:val="25C05AE6"/>
    <w:rsid w:val="28481571"/>
    <w:rsid w:val="284D740D"/>
    <w:rsid w:val="28CF37AE"/>
    <w:rsid w:val="2CF02E35"/>
    <w:rsid w:val="306B60F2"/>
    <w:rsid w:val="327E5C26"/>
    <w:rsid w:val="328D45C5"/>
    <w:rsid w:val="33B759D5"/>
    <w:rsid w:val="343E0255"/>
    <w:rsid w:val="35620F79"/>
    <w:rsid w:val="35667B7F"/>
    <w:rsid w:val="35965B54"/>
    <w:rsid w:val="363817B2"/>
    <w:rsid w:val="38A82333"/>
    <w:rsid w:val="3A054458"/>
    <w:rsid w:val="3A945A5F"/>
    <w:rsid w:val="3BED2C30"/>
    <w:rsid w:val="3BF21089"/>
    <w:rsid w:val="3C2644E2"/>
    <w:rsid w:val="3FE84391"/>
    <w:rsid w:val="40DE6E7B"/>
    <w:rsid w:val="41842BB9"/>
    <w:rsid w:val="42134B02"/>
    <w:rsid w:val="42CF718C"/>
    <w:rsid w:val="443276D0"/>
    <w:rsid w:val="459B05A9"/>
    <w:rsid w:val="47806978"/>
    <w:rsid w:val="4C1F35A1"/>
    <w:rsid w:val="50687212"/>
    <w:rsid w:val="53F3371D"/>
    <w:rsid w:val="56B36D45"/>
    <w:rsid w:val="5FF87B4A"/>
    <w:rsid w:val="62342509"/>
    <w:rsid w:val="64635A96"/>
    <w:rsid w:val="66272C37"/>
    <w:rsid w:val="6AF44069"/>
    <w:rsid w:val="6B5F295B"/>
    <w:rsid w:val="6D85393F"/>
    <w:rsid w:val="6F574951"/>
    <w:rsid w:val="717A7BF5"/>
    <w:rsid w:val="759F41A0"/>
    <w:rsid w:val="7A5A14E6"/>
    <w:rsid w:val="7BC76BAD"/>
    <w:rsid w:val="7D642925"/>
    <w:rsid w:val="7EC550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04597"/>
  <w15:docId w15:val="{87E45D43-DE9E-4209-A430-E2C349CB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14</Pages>
  <Words>1026</Words>
  <Characters>5854</Characters>
  <Application>Microsoft Office Word</Application>
  <DocSecurity>0</DocSecurity>
  <Lines>48</Lines>
  <Paragraphs>13</Paragraphs>
  <ScaleCrop>false</ScaleCrop>
  <Company>Lenovo</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月明</dc:creator>
  <cp:lastModifiedBy>Office</cp:lastModifiedBy>
  <cp:revision>165</cp:revision>
  <cp:lastPrinted>2019-01-08T06:43:00Z</cp:lastPrinted>
  <dcterms:created xsi:type="dcterms:W3CDTF">2017-07-14T03:24:00Z</dcterms:created>
  <dcterms:modified xsi:type="dcterms:W3CDTF">2025-05-12T04:02:00Z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3D7905B311C243FE8B9BF3A438C0969C</vt:lpwstr>
  </property>
  <property fmtid="{D5CDD505-2E9C-101B-9397-08002B2CF9AE}" pid="4" name="KSOTemplateDocerSaveRecord">
    <vt:lpwstr>eyJoZGlkIjoiODRkZDU3MmRlNGFjMjAyZjQwZDViODE4ZjQzNDA0NDkiLCJ1c2VySWQiOiI3MTI1NDIyMzgifQ==</vt:lpwstr>
  </property>
</Properties>
</file>