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3B0F9B84" w:rsidR="00207573" w:rsidRDefault="00F261D9">
      <w:pPr>
        <w:jc w:val="center"/>
        <w:rPr>
          <w:rFonts w:ascii="宋体" w:hAnsi="宋体" w:cs="宋体"/>
          <w:b/>
          <w:sz w:val="36"/>
          <w:szCs w:val="36"/>
        </w:rPr>
      </w:pPr>
      <w:r>
        <w:rPr>
          <w:rFonts w:ascii="宋体" w:hAnsi="宋体" w:cs="宋体" w:hint="eastAsia"/>
          <w:b/>
          <w:sz w:val="36"/>
          <w:szCs w:val="36"/>
        </w:rPr>
        <w:t>中储粮</w:t>
      </w:r>
      <w:r w:rsidR="000F6857">
        <w:rPr>
          <w:rFonts w:ascii="宋体" w:hAnsi="宋体" w:cs="宋体"/>
          <w:b/>
          <w:sz w:val="36"/>
          <w:szCs w:val="36"/>
        </w:rPr>
        <w:t>河南分公司小麦</w:t>
      </w:r>
      <w:r>
        <w:rPr>
          <w:rFonts w:ascii="宋体" w:hAnsi="宋体" w:cs="宋体" w:hint="eastAsia"/>
          <w:b/>
          <w:sz w:val="36"/>
          <w:szCs w:val="36"/>
        </w:rPr>
        <w:t>购销双向</w:t>
      </w:r>
    </w:p>
    <w:p w14:paraId="0D0B1BA3" w14:textId="77777777" w:rsidR="00207573" w:rsidRDefault="00F261D9">
      <w:pPr>
        <w:jc w:val="center"/>
        <w:rPr>
          <w:rFonts w:ascii="宋体" w:hAnsi="宋体" w:cs="宋体"/>
          <w:b/>
          <w:sz w:val="36"/>
          <w:szCs w:val="36"/>
        </w:rPr>
      </w:pPr>
      <w:r>
        <w:rPr>
          <w:rFonts w:ascii="宋体" w:hAnsi="宋体" w:cs="宋体" w:hint="eastAsia"/>
          <w:b/>
          <w:sz w:val="36"/>
          <w:szCs w:val="36"/>
        </w:rPr>
        <w:t>竞价专场交易细则</w:t>
      </w:r>
    </w:p>
    <w:p w14:paraId="7E30069D" w14:textId="42DDBA57" w:rsidR="00207573" w:rsidRDefault="00F261D9">
      <w:pPr>
        <w:jc w:val="center"/>
        <w:outlineLvl w:val="0"/>
        <w:rPr>
          <w:rFonts w:ascii="宋体" w:hAnsi="宋体" w:cs="宋体"/>
          <w:b/>
          <w:sz w:val="36"/>
          <w:szCs w:val="36"/>
        </w:rPr>
      </w:pPr>
      <w:r>
        <w:rPr>
          <w:rFonts w:ascii="宋体" w:hAnsi="宋体" w:cs="宋体" w:hint="eastAsia"/>
          <w:b/>
          <w:sz w:val="36"/>
          <w:szCs w:val="36"/>
        </w:rPr>
        <w:t>(</w:t>
      </w:r>
      <w:r>
        <w:rPr>
          <w:rFonts w:ascii="宋体" w:hAnsi="宋体" w:cs="宋体"/>
          <w:b/>
          <w:sz w:val="36"/>
          <w:szCs w:val="36"/>
        </w:rPr>
        <w:t>2024年4月16日</w:t>
      </w:r>
      <w:r>
        <w:rPr>
          <w:rFonts w:ascii="宋体" w:hAnsi="宋体" w:cs="宋体" w:hint="eastAsia"/>
          <w:b/>
          <w:sz w:val="36"/>
          <w:szCs w:val="36"/>
        </w:rPr>
        <w:t>试行)</w:t>
      </w: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6"/>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河南分公司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hint="eastAsia"/>
          <w:sz w:val="30"/>
          <w:szCs w:val="30"/>
        </w:rPr>
        <w:t>中储粮储运有限公司电商交易中心（以下简称“电商交易中心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中储粮网会员指根据国家有关法律、法规及电商交易中心有关章程的规定，经电商交易中心审核批准，在中储粮网进行电子商务活动的企业法人或者其他经济组织等。中储粮网会员实行会员资格年审制。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77777777"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申请注册中储粮网会员的企业，需向电商交易中心提交下列资料：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（四）提交法定代表人或负责人身份证复印件（加盖企业公章）。</w:t>
      </w:r>
    </w:p>
    <w:p w14:paraId="5B183F90"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电商交易中心根据申请注册会员提供的以上资料进行审核，经核实无误后将会员代码、交易密码、交易密钥等相关交易凭证发放至申请注册企业，完成会员注册。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（六）其他依法应享有的权利。</w:t>
      </w:r>
    </w:p>
    <w:p w14:paraId="5CFA5AE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（三）在获得会员资格后，及时更改从电商交易中心获取的初始密码并妥善保管，并对其会员代码下发生的所有交易及结果承担全部责任，严格履行在中储粮网上签订的合同及协议；</w:t>
      </w:r>
    </w:p>
    <w:p w14:paraId="674A4EB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（四）确保提供给电商交易中心备案的签名、印鉴等各种会员资料真实、合法、有效。如有变更，会员应及时提交变更申请至电商交易中心进行信息变更；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电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2"/>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6"/>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6"/>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河南分公司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电商交易中心均通过中储粮网发布公告。</w:t>
      </w:r>
    </w:p>
    <w:p w14:paraId="7A6BCB61"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6"/>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2"/>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2"/>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2"/>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2"/>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（二）对电商交易中心及商务协调小组调解结果未提出书面异议但不履行或不完全履行该调解结果的行为；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2"/>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2"/>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2"/>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207573" w:rsidRDefault="00F261D9">
      <w:pPr>
        <w:tabs>
          <w:tab w:val="left" w:pos="-180"/>
          <w:tab w:val="left" w:pos="2012"/>
        </w:tabs>
        <w:ind w:firstLineChars="200" w:firstLine="602"/>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本细则的解释权归中储粮储运有限公司电商交易中心所有。</w:t>
      </w:r>
    </w:p>
    <w:p w14:paraId="665B5380" w14:textId="77777777" w:rsidR="00207573" w:rsidRDefault="00F261D9">
      <w:pPr>
        <w:tabs>
          <w:tab w:val="left" w:pos="-180"/>
          <w:tab w:val="left" w:pos="2012"/>
        </w:tabs>
        <w:ind w:firstLineChars="200" w:firstLine="602"/>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2"/>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河南分公司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1062</Words>
  <Characters>6058</Characters>
  <Application>Microsoft Office Word</Application>
  <DocSecurity>0</DocSecurity>
  <Lines>50</Lines>
  <Paragraphs>14</Paragraphs>
  <ScaleCrop>false</ScaleCrop>
  <Company>Lenovo</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海涛 张</cp:lastModifiedBy>
  <cp:lastPrinted>2019-01-08T06:43:00Z</cp:lastPrinted>
  <dcterms:modified xsi:type="dcterms:W3CDTF">2022-03-21T03:43:00Z</dcterms:modified>
  <cp:revision>80</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