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河南分公司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小麦</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2024年4月30日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河南分公司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Pr="00136F24">
        <w:rPr>
          <w:rFonts w:ascii="仿宋_GB2312" w:eastAsia="仿宋_GB2312" w:hAnsi="仿宋_GB2312" w:cs="仿宋_GB2312" w:hint="eastAsia"/>
          <w:sz w:val="30"/>
          <w:szCs w:val="30"/>
        </w:rPr>
        <w:t>中储粮储运有限公司受中国储备粮管理集团有限公司委托，具体负责中储粮网的建设和日常运营。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6"/>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河南分公司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6"/>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（二）对电商交易中心及商务协调小组调解结果未提出书面异议但不履行或不完全履行该调解结果的行为；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在保证网上交易公平、公正、公开的前提下，电商交易中心有权对会员注册数据及交易数据进行查阅，并可按照法定程序、中储粮储运有限公司的规定将数据提供给相关行政管理部门。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本细则的解释权归中储粮储运有限公司电商交易中心所有。</w:t>
      </w:r>
    </w:p>
    <w:p w14:paraId="72213EB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2"/>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河南分公司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F0B841" w14:textId="77777777" w:rsidR="003E724A" w:rsidRDefault="003E724A" w:rsidP="00346A75">
      <w:r>
        <w:separator/>
      </w:r>
    </w:p>
  </w:endnote>
  <w:endnote w:type="continuationSeparator" w:id="0">
    <w:p w14:paraId="7CAF3A23" w14:textId="77777777" w:rsidR="003E724A" w:rsidRDefault="003E724A"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485CA2" w14:textId="77777777" w:rsidR="003E724A" w:rsidRDefault="003E724A" w:rsidP="00346A75">
      <w:r>
        <w:separator/>
      </w:r>
    </w:p>
  </w:footnote>
  <w:footnote w:type="continuationSeparator" w:id="0">
    <w:p w14:paraId="138ABAB3" w14:textId="77777777" w:rsidR="003E724A" w:rsidRDefault="003E724A"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50"/>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1030</Words>
  <Characters>5872</Characters>
  <Application>Microsoft Office Word</Application>
  <DocSecurity>0</DocSecurity>
  <Lines>48</Lines>
  <Paragraphs>13</Paragraphs>
  <ScaleCrop>false</ScaleCrop>
  <Company>Lenovo</Company>
  <LinksUpToDate>false</LinksUpToDate>
  <CharactersWithSpaces>6889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海涛 张</cp:lastModifiedBy>
  <cp:lastPrinted>2019-01-08T06:43:00Z</cp:lastPrinted>
  <dcterms:modified xsi:type="dcterms:W3CDTF">2022-03-16T09:17:00Z</dcterms:modified>
  <cp:revision>127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