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中储粮浙江分公司稻谷竞价采购(2025年7月7日试行)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浙江分公司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浙江分公司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浙江分公司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