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中储粮成都分公司稻谷竞价采购(2025年10月27日试行)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成都分公司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成都分公司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成都分公司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