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中储粮成都分公司稻谷竞价销售专场交易细则（2025年10月27日试行）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