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中储粮北京分公司玉米竞价采购(2025年11月6日试行)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北京分公司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北京分公司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北京分公司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