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中储粮集团黑龙江分公司玉米竞价销售专场交易细则（2026年5月28日试行）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