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中储粮中联储备玉米竞价销售专场交易细则（2026年6月26日试行）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中储粮中联储备</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中储粮中联储备</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中储粮中联储备</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