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中储粮集团浙江分公司稻谷竞价采购专场交易细则（2026年8月4日试行）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中储粮集团浙江分公司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中储粮集团浙江分公司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中储粮集团浙江分公司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